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B61B0" w14:textId="77777777" w:rsidR="00F4626C" w:rsidRDefault="00F4626C" w:rsidP="000A11FA">
      <w:pPr>
        <w:pStyle w:val="zfr3q"/>
        <w:spacing w:before="0" w:beforeAutospacing="0" w:after="0" w:afterAutospacing="0"/>
        <w:ind w:firstLine="700"/>
        <w:jc w:val="center"/>
        <w:rPr>
          <w:rStyle w:val="c9dxtc"/>
          <w:rFonts w:ascii="Trebuchet MS" w:eastAsiaTheme="majorEastAsia" w:hAnsi="Trebuchet MS"/>
          <w:color w:val="222222"/>
          <w:sz w:val="22"/>
          <w:szCs w:val="22"/>
        </w:rPr>
      </w:pPr>
      <w:r>
        <w:rPr>
          <w:rStyle w:val="c9dxtc"/>
          <w:rFonts w:ascii="Trebuchet MS" w:eastAsiaTheme="majorEastAsia" w:hAnsi="Trebuchet MS"/>
          <w:color w:val="222222"/>
          <w:sz w:val="22"/>
          <w:szCs w:val="22"/>
        </w:rPr>
        <w:t>INFORMATII DE INTERES PUBLIC</w:t>
      </w:r>
    </w:p>
    <w:p w14:paraId="270E1C76" w14:textId="77777777" w:rsidR="00F4626C" w:rsidRDefault="00F4626C" w:rsidP="003D226D">
      <w:pPr>
        <w:pStyle w:val="zfr3q"/>
        <w:spacing w:before="0" w:beforeAutospacing="0" w:after="0" w:afterAutospacing="0"/>
        <w:ind w:firstLine="700"/>
        <w:jc w:val="both"/>
        <w:rPr>
          <w:rStyle w:val="c9dxtc"/>
          <w:rFonts w:ascii="Trebuchet MS" w:eastAsiaTheme="majorEastAsia" w:hAnsi="Trebuchet MS"/>
          <w:color w:val="222222"/>
          <w:sz w:val="22"/>
          <w:szCs w:val="22"/>
        </w:rPr>
      </w:pPr>
    </w:p>
    <w:p w14:paraId="2763F36A" w14:textId="40D5DC26" w:rsidR="003D226D" w:rsidRPr="000A11FA" w:rsidRDefault="00F14AD2" w:rsidP="000A11FA">
      <w:pPr>
        <w:pStyle w:val="zfr3q"/>
        <w:spacing w:before="0" w:beforeAutospacing="0" w:after="0" w:afterAutospacing="0" w:line="360" w:lineRule="auto"/>
        <w:ind w:firstLine="700"/>
      </w:pPr>
      <w:r w:rsidRPr="000A11FA">
        <w:rPr>
          <w:rStyle w:val="c9dxtc"/>
          <w:rFonts w:eastAsiaTheme="majorEastAsia"/>
        </w:rPr>
        <w:t>I</w:t>
      </w:r>
      <w:r w:rsidR="003D226D" w:rsidRPr="000A11FA">
        <w:rPr>
          <w:rStyle w:val="c9dxtc"/>
          <w:rFonts w:eastAsiaTheme="majorEastAsia"/>
        </w:rPr>
        <w:t xml:space="preserve">n </w:t>
      </w:r>
      <w:proofErr w:type="spellStart"/>
      <w:r w:rsidR="003D226D" w:rsidRPr="000A11FA">
        <w:rPr>
          <w:rStyle w:val="c9dxtc"/>
          <w:rFonts w:eastAsiaTheme="majorEastAsia"/>
        </w:rPr>
        <w:t>conformitate</w:t>
      </w:r>
      <w:proofErr w:type="spellEnd"/>
      <w:r w:rsidR="003D226D" w:rsidRPr="000A11FA">
        <w:rPr>
          <w:rStyle w:val="c9dxtc"/>
          <w:rFonts w:eastAsiaTheme="majorEastAsia"/>
        </w:rPr>
        <w:t xml:space="preserve"> cu </w:t>
      </w:r>
      <w:proofErr w:type="spellStart"/>
      <w:r w:rsidR="003D226D" w:rsidRPr="000A11FA">
        <w:rPr>
          <w:rStyle w:val="c9dxtc"/>
          <w:rFonts w:eastAsiaTheme="majorEastAsia"/>
        </w:rPr>
        <w:t>prevederile</w:t>
      </w:r>
      <w:proofErr w:type="spellEnd"/>
      <w:r w:rsidR="003D226D" w:rsidRPr="000A11FA">
        <w:rPr>
          <w:rStyle w:val="c9dxtc"/>
          <w:rFonts w:eastAsiaTheme="majorEastAsia"/>
        </w:rPr>
        <w:t xml:space="preserve"> art. 5 din </w:t>
      </w:r>
      <w:proofErr w:type="spellStart"/>
      <w:r w:rsidR="003D226D" w:rsidRPr="000A11FA">
        <w:rPr>
          <w:rStyle w:val="c9dxtc"/>
          <w:rFonts w:eastAsiaTheme="majorEastAsia"/>
        </w:rPr>
        <w:t>Legea</w:t>
      </w:r>
      <w:proofErr w:type="spellEnd"/>
      <w:r w:rsidR="003D226D" w:rsidRPr="000A11FA">
        <w:rPr>
          <w:rStyle w:val="c9dxtc"/>
          <w:rFonts w:eastAsiaTheme="majorEastAsia"/>
        </w:rPr>
        <w:t xml:space="preserve"> nr. 544/2001 </w:t>
      </w:r>
      <w:proofErr w:type="spellStart"/>
      <w:r w:rsidR="003D226D" w:rsidRPr="000A11FA">
        <w:rPr>
          <w:rStyle w:val="c9dxtc"/>
          <w:rFonts w:eastAsiaTheme="majorEastAsia"/>
        </w:rPr>
        <w:t>privind</w:t>
      </w:r>
      <w:proofErr w:type="spellEnd"/>
      <w:r w:rsidR="003D226D" w:rsidRPr="000A11FA">
        <w:rPr>
          <w:rStyle w:val="c9dxtc"/>
          <w:rFonts w:eastAsiaTheme="majorEastAsia"/>
        </w:rPr>
        <w:t xml:space="preserve"> </w:t>
      </w:r>
      <w:proofErr w:type="spellStart"/>
      <w:r w:rsidR="003D226D" w:rsidRPr="000A11FA">
        <w:rPr>
          <w:rStyle w:val="c9dxtc"/>
          <w:rFonts w:eastAsiaTheme="majorEastAsia"/>
        </w:rPr>
        <w:t>liberul</w:t>
      </w:r>
      <w:proofErr w:type="spellEnd"/>
      <w:r w:rsidR="003D226D" w:rsidRPr="000A11FA">
        <w:rPr>
          <w:rStyle w:val="c9dxtc"/>
          <w:rFonts w:eastAsiaTheme="majorEastAsia"/>
        </w:rPr>
        <w:t xml:space="preserve"> </w:t>
      </w:r>
      <w:proofErr w:type="spellStart"/>
      <w:r w:rsidR="003D226D" w:rsidRPr="000A11FA">
        <w:rPr>
          <w:rStyle w:val="c9dxtc"/>
          <w:rFonts w:eastAsiaTheme="majorEastAsia"/>
        </w:rPr>
        <w:t>acces</w:t>
      </w:r>
      <w:proofErr w:type="spellEnd"/>
      <w:r w:rsidR="003D226D" w:rsidRPr="000A11FA">
        <w:rPr>
          <w:rStyle w:val="c9dxtc"/>
          <w:rFonts w:eastAsiaTheme="majorEastAsia"/>
        </w:rPr>
        <w:t xml:space="preserve"> la </w:t>
      </w:r>
      <w:proofErr w:type="spellStart"/>
      <w:r w:rsidR="003D226D" w:rsidRPr="000A11FA">
        <w:rPr>
          <w:rStyle w:val="c9dxtc"/>
          <w:rFonts w:eastAsiaTheme="majorEastAsia"/>
        </w:rPr>
        <w:t>informațiile</w:t>
      </w:r>
      <w:proofErr w:type="spellEnd"/>
      <w:r w:rsidR="003D226D" w:rsidRPr="000A11FA">
        <w:rPr>
          <w:rStyle w:val="c9dxtc"/>
          <w:rFonts w:eastAsiaTheme="majorEastAsia"/>
        </w:rPr>
        <w:t xml:space="preserve"> de </w:t>
      </w:r>
      <w:proofErr w:type="spellStart"/>
      <w:r w:rsidR="003D226D" w:rsidRPr="000A11FA">
        <w:rPr>
          <w:rStyle w:val="c9dxtc"/>
          <w:rFonts w:eastAsiaTheme="majorEastAsia"/>
        </w:rPr>
        <w:t>interes</w:t>
      </w:r>
      <w:proofErr w:type="spellEnd"/>
      <w:r w:rsidR="003D226D" w:rsidRPr="000A11FA">
        <w:rPr>
          <w:rStyle w:val="c9dxtc"/>
          <w:rFonts w:eastAsiaTheme="majorEastAsia"/>
        </w:rPr>
        <w:t xml:space="preserve"> public, cu </w:t>
      </w:r>
      <w:proofErr w:type="spellStart"/>
      <w:r w:rsidR="003D226D" w:rsidRPr="000A11FA">
        <w:rPr>
          <w:rStyle w:val="c9dxtc"/>
          <w:rFonts w:eastAsiaTheme="majorEastAsia"/>
        </w:rPr>
        <w:t>modificările</w:t>
      </w:r>
      <w:proofErr w:type="spellEnd"/>
      <w:r w:rsidR="003D226D" w:rsidRPr="000A11FA">
        <w:rPr>
          <w:rStyle w:val="c9dxtc"/>
          <w:rFonts w:eastAsiaTheme="majorEastAsia"/>
        </w:rPr>
        <w:t xml:space="preserve"> </w:t>
      </w:r>
      <w:proofErr w:type="spellStart"/>
      <w:r w:rsidR="003D226D" w:rsidRPr="000A11FA">
        <w:rPr>
          <w:rStyle w:val="c9dxtc"/>
          <w:rFonts w:eastAsiaTheme="majorEastAsia"/>
        </w:rPr>
        <w:t>și</w:t>
      </w:r>
      <w:proofErr w:type="spellEnd"/>
      <w:r w:rsidR="003D226D" w:rsidRPr="000A11FA">
        <w:rPr>
          <w:rStyle w:val="c9dxtc"/>
          <w:rFonts w:eastAsiaTheme="majorEastAsia"/>
        </w:rPr>
        <w:t xml:space="preserve"> </w:t>
      </w:r>
      <w:proofErr w:type="spellStart"/>
      <w:r w:rsidR="003D226D" w:rsidRPr="000A11FA">
        <w:rPr>
          <w:rStyle w:val="c9dxtc"/>
          <w:rFonts w:eastAsiaTheme="majorEastAsia"/>
        </w:rPr>
        <w:t>completările</w:t>
      </w:r>
      <w:proofErr w:type="spellEnd"/>
      <w:r w:rsidR="003D226D" w:rsidRPr="000A11FA">
        <w:rPr>
          <w:rStyle w:val="c9dxtc"/>
          <w:rFonts w:eastAsiaTheme="majorEastAsia"/>
        </w:rPr>
        <w:t xml:space="preserve"> </w:t>
      </w:r>
      <w:proofErr w:type="spellStart"/>
      <w:proofErr w:type="gramStart"/>
      <w:r w:rsidR="003D226D" w:rsidRPr="000A11FA">
        <w:rPr>
          <w:rStyle w:val="c9dxtc"/>
          <w:rFonts w:eastAsiaTheme="majorEastAsia"/>
        </w:rPr>
        <w:t>ulterioare,următoarele</w:t>
      </w:r>
      <w:proofErr w:type="spellEnd"/>
      <w:proofErr w:type="gramEnd"/>
      <w:r w:rsidR="003D226D" w:rsidRPr="000A11FA">
        <w:rPr>
          <w:rStyle w:val="c9dxtc"/>
          <w:rFonts w:eastAsiaTheme="majorEastAsia"/>
        </w:rPr>
        <w:t> </w:t>
      </w:r>
      <w:proofErr w:type="spellStart"/>
      <w:r w:rsidR="003D226D" w:rsidRPr="000A11FA">
        <w:rPr>
          <w:rStyle w:val="c9dxtc"/>
          <w:rFonts w:eastAsiaTheme="majorEastAsia"/>
          <w:b/>
          <w:bCs/>
        </w:rPr>
        <w:t>informații</w:t>
      </w:r>
      <w:proofErr w:type="spellEnd"/>
      <w:r w:rsidR="003D226D" w:rsidRPr="000A11FA">
        <w:rPr>
          <w:rStyle w:val="c9dxtc"/>
          <w:rFonts w:eastAsiaTheme="majorEastAsia"/>
          <w:b/>
          <w:bCs/>
        </w:rPr>
        <w:t> </w:t>
      </w:r>
      <w:r w:rsidR="003D226D" w:rsidRPr="000A11FA">
        <w:rPr>
          <w:rStyle w:val="c9dxtc"/>
          <w:rFonts w:eastAsiaTheme="majorEastAsia"/>
        </w:rPr>
        <w:t>sunt de</w:t>
      </w:r>
      <w:r w:rsidR="003D226D" w:rsidRPr="000A11FA">
        <w:rPr>
          <w:rStyle w:val="c9dxtc"/>
          <w:rFonts w:eastAsiaTheme="majorEastAsia"/>
          <w:b/>
          <w:bCs/>
        </w:rPr>
        <w:t> </w:t>
      </w:r>
      <w:proofErr w:type="spellStart"/>
      <w:r w:rsidR="003D226D" w:rsidRPr="000A11FA">
        <w:rPr>
          <w:rStyle w:val="c9dxtc"/>
          <w:rFonts w:eastAsiaTheme="majorEastAsia"/>
          <w:b/>
          <w:bCs/>
        </w:rPr>
        <w:t>interes</w:t>
      </w:r>
      <w:proofErr w:type="spellEnd"/>
      <w:r w:rsidR="003D226D" w:rsidRPr="000A11FA">
        <w:rPr>
          <w:rStyle w:val="c9dxtc"/>
          <w:rFonts w:eastAsiaTheme="majorEastAsia"/>
          <w:b/>
          <w:bCs/>
        </w:rPr>
        <w:t xml:space="preserve"> public</w:t>
      </w:r>
      <w:r w:rsidR="003D226D" w:rsidRPr="000A11FA">
        <w:rPr>
          <w:rStyle w:val="c9dxtc"/>
          <w:rFonts w:eastAsiaTheme="majorEastAsia"/>
        </w:rPr>
        <w:t>:</w:t>
      </w:r>
    </w:p>
    <w:p w14:paraId="407DFC27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</w:rPr>
        <w:t>a)  </w:t>
      </w:r>
      <w:r w:rsidRPr="000A11FA">
        <w:rPr>
          <w:rStyle w:val="c9dxtc"/>
          <w:rFonts w:eastAsiaTheme="majorEastAsia"/>
          <w:i/>
          <w:iCs/>
        </w:rPr>
        <w:t>  </w:t>
      </w:r>
      <w:proofErr w:type="spellStart"/>
      <w:r w:rsidRPr="000A11FA">
        <w:rPr>
          <w:rStyle w:val="c9dxtc"/>
          <w:rFonts w:eastAsiaTheme="majorEastAsia"/>
          <w:i/>
          <w:iCs/>
        </w:rPr>
        <w:t>actele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normative care </w:t>
      </w:r>
      <w:proofErr w:type="spellStart"/>
      <w:r w:rsidRPr="000A11FA">
        <w:rPr>
          <w:rStyle w:val="c9dxtc"/>
          <w:rFonts w:eastAsiaTheme="majorEastAsia"/>
          <w:i/>
          <w:iCs/>
        </w:rPr>
        <w:t>reglementează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organizarea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și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funcționarea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autorității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sau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instituției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publice</w:t>
      </w:r>
      <w:proofErr w:type="spellEnd"/>
      <w:r w:rsidRPr="000A11FA">
        <w:rPr>
          <w:rStyle w:val="c9dxtc"/>
          <w:rFonts w:eastAsiaTheme="majorEastAsia"/>
          <w:i/>
          <w:iCs/>
        </w:rPr>
        <w:t>;</w:t>
      </w:r>
    </w:p>
    <w:p w14:paraId="3C3F4B6B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  <w:i/>
          <w:iCs/>
        </w:rPr>
        <w:t>b)    </w:t>
      </w:r>
      <w:proofErr w:type="spellStart"/>
      <w:r w:rsidRPr="000A11FA">
        <w:rPr>
          <w:rStyle w:val="c9dxtc"/>
          <w:rFonts w:eastAsiaTheme="majorEastAsia"/>
          <w:i/>
          <w:iCs/>
        </w:rPr>
        <w:t>structura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organizatorică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atribuțiile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departamentelor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programul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funcționare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programul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audiențe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al </w:t>
      </w:r>
      <w:proofErr w:type="spellStart"/>
      <w:r w:rsidRPr="000A11FA">
        <w:rPr>
          <w:rStyle w:val="c9dxtc"/>
          <w:rFonts w:eastAsiaTheme="majorEastAsia"/>
          <w:i/>
          <w:iCs/>
        </w:rPr>
        <w:t>autorității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sau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instituției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publice</w:t>
      </w:r>
      <w:proofErr w:type="spellEnd"/>
      <w:r w:rsidRPr="000A11FA">
        <w:rPr>
          <w:rStyle w:val="c9dxtc"/>
          <w:rFonts w:eastAsiaTheme="majorEastAsia"/>
          <w:i/>
          <w:iCs/>
        </w:rPr>
        <w:t>;</w:t>
      </w:r>
    </w:p>
    <w:p w14:paraId="633D2D3F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  <w:i/>
          <w:iCs/>
        </w:rPr>
        <w:t>c)    </w:t>
      </w:r>
      <w:proofErr w:type="spellStart"/>
      <w:r w:rsidRPr="000A11FA">
        <w:rPr>
          <w:rStyle w:val="c9dxtc"/>
          <w:rFonts w:eastAsiaTheme="majorEastAsia"/>
          <w:i/>
          <w:iCs/>
        </w:rPr>
        <w:t>numele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și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prenumele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persoanelor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din </w:t>
      </w:r>
      <w:proofErr w:type="spellStart"/>
      <w:r w:rsidRPr="000A11FA">
        <w:rPr>
          <w:rStyle w:val="c9dxtc"/>
          <w:rFonts w:eastAsiaTheme="majorEastAsia"/>
          <w:i/>
          <w:iCs/>
        </w:rPr>
        <w:t>conducerea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autorității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sau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gramStart"/>
      <w:r w:rsidRPr="000A11FA">
        <w:rPr>
          <w:rStyle w:val="c9dxtc"/>
          <w:rFonts w:eastAsiaTheme="majorEastAsia"/>
          <w:i/>
          <w:iCs/>
        </w:rPr>
        <w:t>a</w:t>
      </w:r>
      <w:proofErr w:type="gram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instituției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publice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și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ale </w:t>
      </w:r>
      <w:proofErr w:type="spellStart"/>
      <w:r w:rsidRPr="000A11FA">
        <w:rPr>
          <w:rStyle w:val="c9dxtc"/>
          <w:rFonts w:eastAsiaTheme="majorEastAsia"/>
          <w:i/>
          <w:iCs/>
        </w:rPr>
        <w:t>funcționarului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responsabil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cu </w:t>
      </w:r>
      <w:proofErr w:type="spellStart"/>
      <w:r w:rsidRPr="000A11FA">
        <w:rPr>
          <w:rStyle w:val="c9dxtc"/>
          <w:rFonts w:eastAsiaTheme="majorEastAsia"/>
          <w:i/>
          <w:iCs/>
        </w:rPr>
        <w:t>difuzarea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informațiilor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publice</w:t>
      </w:r>
      <w:proofErr w:type="spellEnd"/>
      <w:r w:rsidRPr="000A11FA">
        <w:rPr>
          <w:rStyle w:val="c9dxtc"/>
          <w:rFonts w:eastAsiaTheme="majorEastAsia"/>
          <w:i/>
          <w:iCs/>
        </w:rPr>
        <w:t>;</w:t>
      </w:r>
    </w:p>
    <w:p w14:paraId="3CFDC0E0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  <w:i/>
          <w:iCs/>
        </w:rPr>
        <w:t>d)    </w:t>
      </w:r>
      <w:proofErr w:type="spellStart"/>
      <w:r w:rsidRPr="000A11FA">
        <w:rPr>
          <w:rStyle w:val="c9dxtc"/>
          <w:rFonts w:eastAsiaTheme="majorEastAsia"/>
          <w:i/>
          <w:iCs/>
        </w:rPr>
        <w:t>coordonatele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contact ale </w:t>
      </w:r>
      <w:proofErr w:type="spellStart"/>
      <w:r w:rsidRPr="000A11FA">
        <w:rPr>
          <w:rStyle w:val="c9dxtc"/>
          <w:rFonts w:eastAsiaTheme="majorEastAsia"/>
          <w:i/>
          <w:iCs/>
        </w:rPr>
        <w:t>autorității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sau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instituției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publice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respectiv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: </w:t>
      </w:r>
      <w:proofErr w:type="spellStart"/>
      <w:r w:rsidRPr="000A11FA">
        <w:rPr>
          <w:rStyle w:val="c9dxtc"/>
          <w:rFonts w:eastAsiaTheme="majorEastAsia"/>
          <w:i/>
          <w:iCs/>
        </w:rPr>
        <w:t>denumirea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sediul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numerele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telefon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fax, </w:t>
      </w:r>
      <w:proofErr w:type="spellStart"/>
      <w:r w:rsidRPr="000A11FA">
        <w:rPr>
          <w:rStyle w:val="c9dxtc"/>
          <w:rFonts w:eastAsiaTheme="majorEastAsia"/>
          <w:i/>
          <w:iCs/>
        </w:rPr>
        <w:t>adresa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e-mail </w:t>
      </w:r>
      <w:proofErr w:type="spellStart"/>
      <w:r w:rsidRPr="000A11FA">
        <w:rPr>
          <w:rStyle w:val="c9dxtc"/>
          <w:rFonts w:eastAsiaTheme="majorEastAsia"/>
          <w:i/>
          <w:iCs/>
        </w:rPr>
        <w:t>și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adresa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paginii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Internet;</w:t>
      </w:r>
    </w:p>
    <w:p w14:paraId="6DDD15EF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  <w:i/>
          <w:iCs/>
        </w:rPr>
        <w:t>e)    </w:t>
      </w:r>
      <w:proofErr w:type="spellStart"/>
      <w:r w:rsidRPr="000A11FA">
        <w:rPr>
          <w:rStyle w:val="c9dxtc"/>
          <w:rFonts w:eastAsiaTheme="majorEastAsia"/>
          <w:i/>
          <w:iCs/>
        </w:rPr>
        <w:t>sursele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financiare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bugetul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și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bilanțul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contabil</w:t>
      </w:r>
      <w:proofErr w:type="spellEnd"/>
      <w:r w:rsidRPr="000A11FA">
        <w:rPr>
          <w:rStyle w:val="c9dxtc"/>
          <w:rFonts w:eastAsiaTheme="majorEastAsia"/>
          <w:i/>
          <w:iCs/>
        </w:rPr>
        <w:t>;</w:t>
      </w:r>
    </w:p>
    <w:p w14:paraId="559F5361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  <w:i/>
          <w:iCs/>
        </w:rPr>
        <w:t>f)    </w:t>
      </w:r>
      <w:proofErr w:type="spellStart"/>
      <w:r w:rsidRPr="000A11FA">
        <w:rPr>
          <w:rStyle w:val="c9dxtc"/>
          <w:rFonts w:eastAsiaTheme="majorEastAsia"/>
          <w:i/>
          <w:iCs/>
        </w:rPr>
        <w:t>programele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și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strategiile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proprii</w:t>
      </w:r>
      <w:proofErr w:type="spellEnd"/>
      <w:r w:rsidRPr="000A11FA">
        <w:rPr>
          <w:rStyle w:val="c9dxtc"/>
          <w:rFonts w:eastAsiaTheme="majorEastAsia"/>
          <w:i/>
          <w:iCs/>
        </w:rPr>
        <w:t>;</w:t>
      </w:r>
    </w:p>
    <w:p w14:paraId="5C4E9D42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  <w:i/>
          <w:iCs/>
        </w:rPr>
        <w:t>g)    </w:t>
      </w:r>
      <w:proofErr w:type="spellStart"/>
      <w:r w:rsidRPr="000A11FA">
        <w:rPr>
          <w:rStyle w:val="c9dxtc"/>
          <w:rFonts w:eastAsiaTheme="majorEastAsia"/>
          <w:i/>
          <w:iCs/>
        </w:rPr>
        <w:t>lista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cuprinzând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documentele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interes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public;</w:t>
      </w:r>
    </w:p>
    <w:p w14:paraId="4EF3D1D4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r w:rsidRPr="000A11FA">
        <w:rPr>
          <w:rStyle w:val="c9dxtc"/>
          <w:rFonts w:eastAsiaTheme="majorEastAsia"/>
          <w:i/>
          <w:iCs/>
        </w:rPr>
        <w:t>h)    </w:t>
      </w:r>
      <w:proofErr w:type="spellStart"/>
      <w:r w:rsidRPr="000A11FA">
        <w:rPr>
          <w:rStyle w:val="c9dxtc"/>
          <w:rFonts w:eastAsiaTheme="majorEastAsia"/>
          <w:i/>
          <w:iCs/>
        </w:rPr>
        <w:t>lista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cuprinzând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categoriile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documente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produse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și</w:t>
      </w:r>
      <w:proofErr w:type="spellEnd"/>
      <w:r w:rsidRPr="000A11FA">
        <w:rPr>
          <w:rStyle w:val="c9dxtc"/>
          <w:rFonts w:eastAsiaTheme="majorEastAsia"/>
          <w:i/>
          <w:iCs/>
        </w:rPr>
        <w:t>/</w:t>
      </w:r>
      <w:proofErr w:type="spellStart"/>
      <w:r w:rsidRPr="000A11FA">
        <w:rPr>
          <w:rStyle w:val="c9dxtc"/>
          <w:rFonts w:eastAsiaTheme="majorEastAsia"/>
          <w:i/>
          <w:iCs/>
        </w:rPr>
        <w:t>sau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gestionate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, </w:t>
      </w:r>
      <w:proofErr w:type="spellStart"/>
      <w:r w:rsidRPr="000A11FA">
        <w:rPr>
          <w:rStyle w:val="c9dxtc"/>
          <w:rFonts w:eastAsiaTheme="majorEastAsia"/>
          <w:i/>
          <w:iCs/>
        </w:rPr>
        <w:t>potrivit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legii</w:t>
      </w:r>
      <w:proofErr w:type="spellEnd"/>
      <w:r w:rsidRPr="000A11FA">
        <w:rPr>
          <w:rStyle w:val="c9dxtc"/>
          <w:rFonts w:eastAsiaTheme="majorEastAsia"/>
          <w:i/>
          <w:iCs/>
        </w:rPr>
        <w:t>;</w:t>
      </w:r>
    </w:p>
    <w:p w14:paraId="7AC59E95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720"/>
      </w:pPr>
      <w:proofErr w:type="spellStart"/>
      <w:r w:rsidRPr="000A11FA">
        <w:rPr>
          <w:rStyle w:val="c9dxtc"/>
          <w:rFonts w:eastAsiaTheme="majorEastAsia"/>
          <w:i/>
          <w:iCs/>
        </w:rPr>
        <w:t>i</w:t>
      </w:r>
      <w:proofErr w:type="spellEnd"/>
      <w:r w:rsidRPr="000A11FA">
        <w:rPr>
          <w:rStyle w:val="c9dxtc"/>
          <w:rFonts w:eastAsiaTheme="majorEastAsia"/>
          <w:i/>
          <w:iCs/>
        </w:rPr>
        <w:t>)     </w:t>
      </w:r>
      <w:proofErr w:type="spellStart"/>
      <w:r w:rsidRPr="000A11FA">
        <w:rPr>
          <w:rStyle w:val="c9dxtc"/>
          <w:rFonts w:eastAsiaTheme="majorEastAsia"/>
          <w:i/>
          <w:iCs/>
        </w:rPr>
        <w:t>modalitățile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contestare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a </w:t>
      </w:r>
      <w:proofErr w:type="spellStart"/>
      <w:r w:rsidRPr="000A11FA">
        <w:rPr>
          <w:rStyle w:val="c9dxtc"/>
          <w:rFonts w:eastAsiaTheme="majorEastAsia"/>
          <w:i/>
          <w:iCs/>
        </w:rPr>
        <w:t>deciziei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autorității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sau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gramStart"/>
      <w:r w:rsidRPr="000A11FA">
        <w:rPr>
          <w:rStyle w:val="c9dxtc"/>
          <w:rFonts w:eastAsiaTheme="majorEastAsia"/>
          <w:i/>
          <w:iCs/>
        </w:rPr>
        <w:t>a</w:t>
      </w:r>
      <w:proofErr w:type="gram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instituției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publice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în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situația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în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care </w:t>
      </w:r>
      <w:proofErr w:type="spellStart"/>
      <w:r w:rsidRPr="000A11FA">
        <w:rPr>
          <w:rStyle w:val="c9dxtc"/>
          <w:rFonts w:eastAsiaTheme="majorEastAsia"/>
          <w:i/>
          <w:iCs/>
        </w:rPr>
        <w:t>persoana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se </w:t>
      </w:r>
      <w:proofErr w:type="spellStart"/>
      <w:r w:rsidRPr="000A11FA">
        <w:rPr>
          <w:rStyle w:val="c9dxtc"/>
          <w:rFonts w:eastAsiaTheme="majorEastAsia"/>
          <w:i/>
          <w:iCs/>
        </w:rPr>
        <w:t>considera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vătămată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în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privința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</w:t>
      </w:r>
      <w:proofErr w:type="spellStart"/>
      <w:r w:rsidRPr="000A11FA">
        <w:rPr>
          <w:rStyle w:val="c9dxtc"/>
          <w:rFonts w:eastAsiaTheme="majorEastAsia"/>
          <w:i/>
          <w:iCs/>
        </w:rPr>
        <w:t>dreptului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acces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la </w:t>
      </w:r>
      <w:proofErr w:type="spellStart"/>
      <w:r w:rsidRPr="000A11FA">
        <w:rPr>
          <w:rStyle w:val="c9dxtc"/>
          <w:rFonts w:eastAsiaTheme="majorEastAsia"/>
          <w:i/>
          <w:iCs/>
        </w:rPr>
        <w:t>informațiile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de </w:t>
      </w:r>
      <w:proofErr w:type="spellStart"/>
      <w:r w:rsidRPr="000A11FA">
        <w:rPr>
          <w:rStyle w:val="c9dxtc"/>
          <w:rFonts w:eastAsiaTheme="majorEastAsia"/>
          <w:i/>
          <w:iCs/>
        </w:rPr>
        <w:t>interes</w:t>
      </w:r>
      <w:proofErr w:type="spellEnd"/>
      <w:r w:rsidRPr="000A11FA">
        <w:rPr>
          <w:rStyle w:val="c9dxtc"/>
          <w:rFonts w:eastAsiaTheme="majorEastAsia"/>
          <w:i/>
          <w:iCs/>
        </w:rPr>
        <w:t xml:space="preserve"> public solicitate</w:t>
      </w:r>
    </w:p>
    <w:p w14:paraId="0A61C1E7" w14:textId="1DB65F89" w:rsidR="003D226D" w:rsidRPr="000A11FA" w:rsidRDefault="003D226D" w:rsidP="000A11FA">
      <w:pPr>
        <w:pStyle w:val="zfr3q"/>
        <w:spacing w:before="0" w:beforeAutospacing="0" w:after="0" w:afterAutospacing="0" w:line="360" w:lineRule="auto"/>
        <w:ind w:firstLine="700"/>
      </w:pPr>
    </w:p>
    <w:p w14:paraId="10962F78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firstLine="700"/>
      </w:pPr>
      <w:proofErr w:type="spellStart"/>
      <w:r w:rsidRPr="000A11FA">
        <w:rPr>
          <w:rStyle w:val="c9dxtc"/>
          <w:rFonts w:eastAsiaTheme="majorEastAsia"/>
        </w:rPr>
        <w:t>Legislația</w:t>
      </w:r>
      <w:proofErr w:type="spellEnd"/>
      <w:r w:rsidRPr="000A11FA">
        <w:rPr>
          <w:rStyle w:val="c9dxtc"/>
          <w:rFonts w:eastAsiaTheme="majorEastAsia"/>
        </w:rPr>
        <w:t xml:space="preserve"> </w:t>
      </w:r>
      <w:proofErr w:type="spellStart"/>
      <w:r w:rsidRPr="000A11FA">
        <w:rPr>
          <w:rStyle w:val="c9dxtc"/>
          <w:rFonts w:eastAsiaTheme="majorEastAsia"/>
        </w:rPr>
        <w:t>privind</w:t>
      </w:r>
      <w:proofErr w:type="spellEnd"/>
      <w:r w:rsidRPr="000A11FA">
        <w:rPr>
          <w:rStyle w:val="c9dxtc"/>
          <w:rFonts w:eastAsiaTheme="majorEastAsia"/>
        </w:rPr>
        <w:t xml:space="preserve"> </w:t>
      </w:r>
      <w:proofErr w:type="spellStart"/>
      <w:r w:rsidRPr="000A11FA">
        <w:rPr>
          <w:rStyle w:val="c9dxtc"/>
          <w:rFonts w:eastAsiaTheme="majorEastAsia"/>
        </w:rPr>
        <w:t>liberul</w:t>
      </w:r>
      <w:proofErr w:type="spellEnd"/>
      <w:r w:rsidRPr="000A11FA">
        <w:rPr>
          <w:rStyle w:val="c9dxtc"/>
          <w:rFonts w:eastAsiaTheme="majorEastAsia"/>
        </w:rPr>
        <w:t xml:space="preserve"> </w:t>
      </w:r>
      <w:proofErr w:type="spellStart"/>
      <w:r w:rsidRPr="000A11FA">
        <w:rPr>
          <w:rStyle w:val="c9dxtc"/>
          <w:rFonts w:eastAsiaTheme="majorEastAsia"/>
        </w:rPr>
        <w:t>acces</w:t>
      </w:r>
      <w:proofErr w:type="spellEnd"/>
      <w:r w:rsidRPr="000A11FA">
        <w:rPr>
          <w:rStyle w:val="c9dxtc"/>
          <w:rFonts w:eastAsiaTheme="majorEastAsia"/>
        </w:rPr>
        <w:t xml:space="preserve"> la </w:t>
      </w:r>
      <w:proofErr w:type="spellStart"/>
      <w:r w:rsidRPr="000A11FA">
        <w:rPr>
          <w:rStyle w:val="c9dxtc"/>
          <w:rFonts w:eastAsiaTheme="majorEastAsia"/>
        </w:rPr>
        <w:t>informațiile</w:t>
      </w:r>
      <w:proofErr w:type="spellEnd"/>
      <w:r w:rsidRPr="000A11FA">
        <w:rPr>
          <w:rStyle w:val="c9dxtc"/>
          <w:rFonts w:eastAsiaTheme="majorEastAsia"/>
        </w:rPr>
        <w:t xml:space="preserve"> de </w:t>
      </w:r>
      <w:proofErr w:type="spellStart"/>
      <w:r w:rsidRPr="000A11FA">
        <w:rPr>
          <w:rStyle w:val="c9dxtc"/>
          <w:rFonts w:eastAsiaTheme="majorEastAsia"/>
        </w:rPr>
        <w:t>interes</w:t>
      </w:r>
      <w:proofErr w:type="spellEnd"/>
      <w:r w:rsidRPr="000A11FA">
        <w:rPr>
          <w:rStyle w:val="c9dxtc"/>
          <w:rFonts w:eastAsiaTheme="majorEastAsia"/>
        </w:rPr>
        <w:t xml:space="preserve"> public </w:t>
      </w:r>
      <w:proofErr w:type="spellStart"/>
      <w:r w:rsidRPr="000A11FA">
        <w:rPr>
          <w:rStyle w:val="c9dxtc"/>
          <w:rFonts w:eastAsiaTheme="majorEastAsia"/>
        </w:rPr>
        <w:t>poate</w:t>
      </w:r>
      <w:proofErr w:type="spellEnd"/>
      <w:r w:rsidRPr="000A11FA">
        <w:rPr>
          <w:rStyle w:val="c9dxtc"/>
          <w:rFonts w:eastAsiaTheme="majorEastAsia"/>
        </w:rPr>
        <w:t xml:space="preserve"> fi </w:t>
      </w:r>
      <w:proofErr w:type="spellStart"/>
      <w:r w:rsidRPr="000A11FA">
        <w:rPr>
          <w:rStyle w:val="c9dxtc"/>
          <w:rFonts w:eastAsiaTheme="majorEastAsia"/>
        </w:rPr>
        <w:t>accesată</w:t>
      </w:r>
      <w:proofErr w:type="spellEnd"/>
      <w:r w:rsidRPr="000A11FA">
        <w:rPr>
          <w:rStyle w:val="c9dxtc"/>
          <w:rFonts w:eastAsiaTheme="majorEastAsia"/>
        </w:rPr>
        <w:t xml:space="preserve"> la:</w:t>
      </w:r>
    </w:p>
    <w:p w14:paraId="6CA7D267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1420"/>
      </w:pPr>
      <w:r w:rsidRPr="000A11FA">
        <w:rPr>
          <w:rStyle w:val="c9dxtc"/>
          <w:rFonts w:eastAsiaTheme="majorEastAsia"/>
        </w:rPr>
        <w:t>-        </w:t>
      </w:r>
      <w:hyperlink r:id="rId5" w:tgtFrame="_blank" w:history="1">
        <w:r w:rsidRPr="000A11FA">
          <w:rPr>
            <w:rStyle w:val="c9dxtc"/>
            <w:rFonts w:eastAsiaTheme="majorEastAsia"/>
            <w:u w:val="single"/>
          </w:rPr>
          <w:t>https://www.constitutiaromaniei.ro/</w:t>
        </w:r>
      </w:hyperlink>
    </w:p>
    <w:p w14:paraId="7D3FA204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1420"/>
      </w:pPr>
      <w:r w:rsidRPr="000A11FA">
        <w:rPr>
          <w:rStyle w:val="c9dxtc"/>
          <w:rFonts w:eastAsiaTheme="majorEastAsia"/>
        </w:rPr>
        <w:t>-        </w:t>
      </w:r>
      <w:hyperlink r:id="rId6" w:tgtFrame="_blank" w:history="1">
        <w:r w:rsidRPr="000A11FA">
          <w:rPr>
            <w:rStyle w:val="c9dxtc"/>
            <w:rFonts w:eastAsiaTheme="majorEastAsia"/>
            <w:u w:val="single"/>
          </w:rPr>
          <w:t>https://legislatie.just.ro/Public/DetaliiDocument/31413</w:t>
        </w:r>
      </w:hyperlink>
    </w:p>
    <w:p w14:paraId="0D37632D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1420"/>
      </w:pPr>
      <w:r w:rsidRPr="000A11FA">
        <w:rPr>
          <w:rStyle w:val="c9dxtc"/>
          <w:rFonts w:eastAsiaTheme="majorEastAsia"/>
        </w:rPr>
        <w:t>-        </w:t>
      </w:r>
      <w:hyperlink r:id="rId7" w:tgtFrame="_blank" w:history="1">
        <w:r w:rsidRPr="000A11FA">
          <w:rPr>
            <w:rStyle w:val="c9dxtc"/>
            <w:rFonts w:eastAsiaTheme="majorEastAsia"/>
            <w:u w:val="single"/>
          </w:rPr>
          <w:t>https://legislatie.just.ro/Public/DetaliiDocumentAfis/257302</w:t>
        </w:r>
      </w:hyperlink>
      <w:r w:rsidRPr="000A11FA">
        <w:rPr>
          <w:rStyle w:val="c9dxtc"/>
          <w:rFonts w:eastAsiaTheme="majorEastAsia"/>
        </w:rPr>
        <w:t> și </w:t>
      </w:r>
      <w:hyperlink r:id="rId8" w:tgtFrame="_blank" w:history="1">
        <w:r w:rsidRPr="000A11FA">
          <w:rPr>
            <w:rStyle w:val="c9dxtc"/>
            <w:rFonts w:eastAsiaTheme="majorEastAsia"/>
            <w:u w:val="single"/>
          </w:rPr>
          <w:t>https://legislatie.just.ro/Public/DetaliiDocumentAfis/257303</w:t>
        </w:r>
      </w:hyperlink>
    </w:p>
    <w:p w14:paraId="20E4623B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1420"/>
      </w:pPr>
      <w:r w:rsidRPr="000A11FA">
        <w:rPr>
          <w:rStyle w:val="c9dxtc"/>
          <w:rFonts w:eastAsiaTheme="majorEastAsia"/>
        </w:rPr>
        <w:t>-        </w:t>
      </w:r>
      <w:hyperlink r:id="rId9" w:tgtFrame="_blank" w:history="1">
        <w:r w:rsidRPr="000A11FA">
          <w:rPr>
            <w:rStyle w:val="c9dxtc"/>
            <w:rFonts w:eastAsiaTheme="majorEastAsia"/>
            <w:u w:val="single"/>
          </w:rPr>
          <w:t>https://legislatie.just.ro/Public/DetaliiDocument/41571</w:t>
        </w:r>
      </w:hyperlink>
    </w:p>
    <w:p w14:paraId="749943B4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1420"/>
      </w:pPr>
      <w:r w:rsidRPr="000A11FA">
        <w:rPr>
          <w:rStyle w:val="c9dxtc"/>
          <w:rFonts w:eastAsiaTheme="majorEastAsia"/>
        </w:rPr>
        <w:t>-        </w:t>
      </w:r>
      <w:hyperlink r:id="rId10" w:tgtFrame="_blank" w:history="1">
        <w:r w:rsidRPr="000A11FA">
          <w:rPr>
            <w:rStyle w:val="c9dxtc"/>
            <w:rFonts w:eastAsiaTheme="majorEastAsia"/>
            <w:u w:val="single"/>
          </w:rPr>
          <w:t>https://gov.ro/fisiere/stiri_fisiere/Memorandum_MCPDC.pdf</w:t>
        </w:r>
      </w:hyperlink>
    </w:p>
    <w:p w14:paraId="36C73B2A" w14:textId="77777777" w:rsidR="003D226D" w:rsidRPr="000A11FA" w:rsidRDefault="003D226D" w:rsidP="000A11FA">
      <w:pPr>
        <w:pStyle w:val="zfr3q"/>
        <w:spacing w:before="0" w:beforeAutospacing="0" w:after="0" w:afterAutospacing="0" w:line="360" w:lineRule="auto"/>
        <w:ind w:left="1420"/>
      </w:pPr>
      <w:r w:rsidRPr="000A11FA">
        <w:rPr>
          <w:rStyle w:val="c9dxtc"/>
          <w:rFonts w:eastAsiaTheme="majorEastAsia"/>
        </w:rPr>
        <w:t>-        </w:t>
      </w:r>
      <w:hyperlink r:id="rId11" w:tgtFrame="_blank" w:history="1">
        <w:r w:rsidRPr="000A11FA">
          <w:rPr>
            <w:rStyle w:val="c9dxtc"/>
            <w:rFonts w:eastAsiaTheme="majorEastAsia"/>
            <w:u w:val="single"/>
          </w:rPr>
          <w:t>https://stbsa.ro/doclege/Anexa_memorandum_MCPDC.pdf</w:t>
        </w:r>
      </w:hyperlink>
    </w:p>
    <w:p w14:paraId="3C0E3C87" w14:textId="77777777" w:rsidR="003D226D" w:rsidRPr="000A11FA" w:rsidRDefault="003D226D" w:rsidP="000A11F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a) ACTE NORMATIVE CARE REGLEMENTEAZĂ ORGANIZAREA ȘI FUNCȚIONAREA UNITĂȚII</w:t>
      </w:r>
    </w:p>
    <w:p w14:paraId="0934CC22" w14:textId="77777777" w:rsidR="003D226D" w:rsidRPr="000A11FA" w:rsidRDefault="003D226D" w:rsidP="000A11FA">
      <w:pPr>
        <w:pStyle w:val="Listparagraf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Legea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Educației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Naționale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- nr. 19/2023</w:t>
      </w:r>
    </w:p>
    <w:p w14:paraId="4987EA99" w14:textId="610CC68D" w:rsidR="003D226D" w:rsidRPr="000A11FA" w:rsidRDefault="000A11FA" w:rsidP="000A11FA">
      <w:pPr>
        <w:pStyle w:val="Listparagraf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2" w:history="1">
        <w:r w:rsidRPr="000A11FA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https://legislatie.just.ro/Public/DetaliiDocumentAfis/271896</w:t>
        </w:r>
      </w:hyperlink>
    </w:p>
    <w:p w14:paraId="7E3FDCE6" w14:textId="2C21CD77" w:rsidR="003D226D" w:rsidRPr="000A11FA" w:rsidRDefault="000A11FA" w:rsidP="000A11FA">
      <w:pPr>
        <w:pStyle w:val="Listparagraf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3" w:history="1">
        <w:r w:rsidRPr="000A11FA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https://edu.ro/sites/default/files/_fi%C8%99iere/Minister/2023/Legi_educatie_Romania_educata/legi_monitor/Legea_invatamantului_preuniversitar_nr_198.pdf</w:t>
        </w:r>
      </w:hyperlink>
    </w:p>
    <w:p w14:paraId="52641C05" w14:textId="77777777" w:rsidR="000A11FA" w:rsidRPr="000A11FA" w:rsidRDefault="003D226D" w:rsidP="000A11FA">
      <w:pPr>
        <w:pStyle w:val="Listparagraf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ROFUIP (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Regulamentul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organizare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si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functionare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a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unitatilor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invatamant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preuniversitar</w:t>
      </w:r>
      <w:proofErr w:type="spellEnd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- OME 4183/2022</w:t>
      </w:r>
    </w:p>
    <w:p w14:paraId="1053BF40" w14:textId="751F71F8" w:rsidR="003D226D" w:rsidRPr="000A11FA" w:rsidRDefault="000A11FA" w:rsidP="000A11FA">
      <w:pPr>
        <w:pStyle w:val="Listparagraf"/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4" w:history="1">
        <w:r w:rsidRPr="000A11FA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https://www.edu.ro/sites/default/files/ROFUIP%20%20%20.pdf</w:t>
        </w:r>
      </w:hyperlink>
    </w:p>
    <w:p w14:paraId="77DCA388" w14:textId="792F34EC" w:rsidR="003D226D" w:rsidRPr="000A11FA" w:rsidRDefault="000A11FA" w:rsidP="000A11FA">
      <w:pPr>
        <w:pStyle w:val="Listparagraf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15" w:history="1">
        <w:r w:rsidRPr="000A11FA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https://cdn.edupedu.ro/wp-content/uploads/2022/07/ROFUIP_final.pdf</w:t>
        </w:r>
      </w:hyperlink>
    </w:p>
    <w:p w14:paraId="5AE34878" w14:textId="77777777" w:rsidR="003D226D" w:rsidRPr="000A11FA" w:rsidRDefault="003D226D" w:rsidP="000A11FA">
      <w:pPr>
        <w:spacing w:after="0" w:line="360" w:lineRule="auto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b) </w:t>
      </w: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Structura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organizatorică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atribuțiile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departamentelor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programul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funcționare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programul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audiențe</w:t>
      </w:r>
      <w:proofErr w:type="spellEnd"/>
    </w:p>
    <w:p w14:paraId="5C600526" w14:textId="6AF64891" w:rsidR="003D226D" w:rsidRPr="000A11FA" w:rsidRDefault="003D226D" w:rsidP="000A11FA">
      <w:pPr>
        <w:numPr>
          <w:ilvl w:val="0"/>
          <w:numId w:val="3"/>
        </w:numPr>
        <w:spacing w:after="0" w:line="360" w:lineRule="auto"/>
        <w:ind w:left="10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Școala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Gimnazială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V</w:t>
      </w:r>
      <w:r w:rsidR="00EA22D9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IRGIL MAZILESCU</w:t>
      </w: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este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condusă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către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Consiliul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Admnistrație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, 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format din11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membri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(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directorul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unității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-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președinte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3 cadre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didactice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3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reprezentanți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ai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părinților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un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reprezentant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al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Consiliului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Local CORABIA,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primarul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/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reprezentantul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primarului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orașului</w:t>
      </w:r>
      <w:proofErr w:type="spellEnd"/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CORABIA</w:t>
      </w:r>
    </w:p>
    <w:p w14:paraId="6AB26FAC" w14:textId="00D077EB" w:rsidR="003D226D" w:rsidRPr="000A11FA" w:rsidRDefault="003D226D" w:rsidP="000A11FA">
      <w:pPr>
        <w:numPr>
          <w:ilvl w:val="0"/>
          <w:numId w:val="3"/>
        </w:numPr>
        <w:spacing w:after="0" w:line="360" w:lineRule="auto"/>
        <w:ind w:left="10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Director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 </w:t>
      </w: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TOMESCU EDUART NICOLAE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, </w:t>
      </w:r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program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lucru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 luni-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vineri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, 08:00 - 16:00,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audiente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 </w:t>
      </w:r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director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marti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miercuri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și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vineri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, 09:00-1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1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:00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A7316C3" w14:textId="6AD45EC8" w:rsidR="003D226D" w:rsidRPr="000A11FA" w:rsidRDefault="003D226D" w:rsidP="000A11FA">
      <w:pPr>
        <w:numPr>
          <w:ilvl w:val="0"/>
          <w:numId w:val="3"/>
        </w:numPr>
        <w:spacing w:after="0" w:line="360" w:lineRule="auto"/>
        <w:ind w:left="10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Compartiment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contabilitate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 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adm.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financiar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BALACESCU ADRIAN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, </w:t>
      </w:r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program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:u w:val="single"/>
          <w14:ligatures w14:val="none"/>
        </w:rPr>
        <w:t>lucru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 luni-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vineri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orele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08:00 - 1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:00 (</w:t>
      </w:r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la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sediul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instituției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iar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unele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activități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proofErr w:type="gram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specifice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  se</w:t>
      </w:r>
      <w:proofErr w:type="gram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pot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desfășura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sistem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online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0C3D2BA8" w14:textId="711FC176" w:rsidR="003D226D" w:rsidRPr="000A11FA" w:rsidRDefault="003D226D" w:rsidP="000A11FA">
      <w:pPr>
        <w:numPr>
          <w:ilvl w:val="0"/>
          <w:numId w:val="3"/>
        </w:numPr>
        <w:spacing w:after="0" w:line="360" w:lineRule="auto"/>
        <w:ind w:left="10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Compartiment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secretariat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secretar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ALBU ELENA, program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lucru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 luni-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vineri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intervalul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orar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08:00-16:00</w:t>
      </w:r>
    </w:p>
    <w:p w14:paraId="21C08654" w14:textId="1BA32DA0" w:rsidR="003D226D" w:rsidRPr="000A11FA" w:rsidRDefault="003D226D" w:rsidP="000A11FA">
      <w:pPr>
        <w:numPr>
          <w:ilvl w:val="0"/>
          <w:numId w:val="3"/>
        </w:numPr>
        <w:spacing w:after="0" w:line="360" w:lineRule="auto"/>
        <w:ind w:left="10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Compartiment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bibliotecă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bibliotecar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COJOCARU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DELIA, program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lucru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 luni-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vineri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, 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intervalul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orar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8:00 - 16:00</w:t>
      </w:r>
    </w:p>
    <w:p w14:paraId="71EE0421" w14:textId="5188593E" w:rsidR="003D226D" w:rsidRPr="000A11FA" w:rsidRDefault="003D226D" w:rsidP="000A11FA">
      <w:pPr>
        <w:numPr>
          <w:ilvl w:val="0"/>
          <w:numId w:val="3"/>
        </w:numPr>
        <w:spacing w:after="0" w:line="360" w:lineRule="auto"/>
        <w:ind w:left="10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Personal </w:t>
      </w: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didactic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: program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lucru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, luni-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vineri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interval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orar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07:30 - 14:30</w:t>
      </w:r>
    </w:p>
    <w:p w14:paraId="532147FE" w14:textId="7468F827" w:rsidR="003D226D" w:rsidRPr="000A11FA" w:rsidRDefault="003D226D" w:rsidP="000A11FA">
      <w:pPr>
        <w:numPr>
          <w:ilvl w:val="0"/>
          <w:numId w:val="3"/>
        </w:numPr>
        <w:spacing w:after="0" w:line="360" w:lineRule="auto"/>
        <w:ind w:left="10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Personal </w:t>
      </w:r>
      <w:proofErr w:type="spellStart"/>
      <w:proofErr w:type="gram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nedidactic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</w:t>
      </w:r>
      <w:proofErr w:type="spellStart"/>
      <w:proofErr w:type="gram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îngrijitori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curățenie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</w:t>
      </w:r>
      <w:proofErr w:type="spellStart"/>
      <w:r w:rsidR="00461C1B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muncitori</w:t>
      </w:r>
      <w:proofErr w:type="spellEnd"/>
      <w:r w:rsidR="00461C1B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="00461C1B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calificati</w:t>
      </w:r>
      <w:proofErr w:type="spellEnd"/>
      <w:r w:rsidR="00461C1B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)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: program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lucru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 luni-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vineri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, 0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7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:00 - 1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:00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ED3CB97" w14:textId="77777777" w:rsidR="003D226D" w:rsidRPr="000A11FA" w:rsidRDefault="003D226D" w:rsidP="000A11FA">
      <w:pPr>
        <w:shd w:val="clear" w:color="auto" w:fill="FFFFFF"/>
        <w:spacing w:before="210" w:after="0" w:line="360" w:lineRule="auto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c)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Numele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și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prenumele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persoanelor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din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conducerea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autorității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 </w:t>
      </w:r>
    </w:p>
    <w:p w14:paraId="5E364468" w14:textId="03334F42" w:rsidR="003D226D" w:rsidRPr="000A11FA" w:rsidRDefault="003D226D" w:rsidP="003D226D">
      <w:pPr>
        <w:shd w:val="clear" w:color="auto" w:fill="FFFFFF"/>
        <w:spacing w:before="210" w:after="0" w:line="240" w:lineRule="auto"/>
        <w:textAlignment w:val="top"/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    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Consiliul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Administrație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- 11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membri</w:t>
      </w:r>
      <w:proofErr w:type="spellEnd"/>
    </w:p>
    <w:p w14:paraId="52CA077C" w14:textId="77777777" w:rsidR="000A11FA" w:rsidRPr="000A11FA" w:rsidRDefault="000A11FA" w:rsidP="000A11FA">
      <w:pPr>
        <w:pStyle w:val="Listparagraf"/>
        <w:numPr>
          <w:ilvl w:val="0"/>
          <w:numId w:val="6"/>
        </w:num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0A11FA">
        <w:rPr>
          <w:rFonts w:ascii="Times New Roman" w:hAnsi="Times New Roman" w:cs="Times New Roman"/>
          <w:b/>
        </w:rPr>
        <w:t>Președinte:</w:t>
      </w:r>
      <w:r w:rsidRPr="000A11FA">
        <w:rPr>
          <w:rFonts w:ascii="Times New Roman" w:hAnsi="Times New Roman" w:cs="Times New Roman"/>
        </w:rPr>
        <w:t>prof</w:t>
      </w:r>
      <w:proofErr w:type="gramEnd"/>
      <w:r w:rsidRPr="000A11FA">
        <w:rPr>
          <w:rFonts w:ascii="Times New Roman" w:hAnsi="Times New Roman" w:cs="Times New Roman"/>
        </w:rPr>
        <w:t>.Tomescu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Eduart</w:t>
      </w:r>
      <w:proofErr w:type="spellEnd"/>
      <w:r w:rsidRPr="000A11FA">
        <w:rPr>
          <w:rFonts w:ascii="Times New Roman" w:hAnsi="Times New Roman" w:cs="Times New Roman"/>
        </w:rPr>
        <w:t>-Nicolae-director</w:t>
      </w:r>
    </w:p>
    <w:p w14:paraId="2B8DFFCF" w14:textId="77777777" w:rsidR="000A11FA" w:rsidRPr="000A11FA" w:rsidRDefault="000A11FA" w:rsidP="000A11FA">
      <w:pPr>
        <w:pStyle w:val="Listparagraf"/>
        <w:numPr>
          <w:ilvl w:val="0"/>
          <w:numId w:val="6"/>
        </w:num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</w:rPr>
      </w:pPr>
      <w:proofErr w:type="spellStart"/>
      <w:r w:rsidRPr="000A11FA">
        <w:rPr>
          <w:rFonts w:ascii="Times New Roman" w:hAnsi="Times New Roman" w:cs="Times New Roman"/>
          <w:b/>
        </w:rPr>
        <w:t>Membri</w:t>
      </w:r>
      <w:proofErr w:type="spellEnd"/>
      <w:r w:rsidRPr="000A11FA">
        <w:rPr>
          <w:rFonts w:ascii="Times New Roman" w:hAnsi="Times New Roman" w:cs="Times New Roman"/>
          <w:b/>
        </w:rPr>
        <w:t>:</w:t>
      </w:r>
    </w:p>
    <w:p w14:paraId="7C27483C" w14:textId="77777777" w:rsidR="000A11FA" w:rsidRPr="000A11FA" w:rsidRDefault="000A11FA" w:rsidP="000A11FA">
      <w:p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 xml:space="preserve">Cadre </w:t>
      </w:r>
      <w:proofErr w:type="spellStart"/>
      <w:r w:rsidRPr="000A11FA">
        <w:rPr>
          <w:rFonts w:ascii="Times New Roman" w:hAnsi="Times New Roman" w:cs="Times New Roman"/>
        </w:rPr>
        <w:t>didactice</w:t>
      </w:r>
      <w:proofErr w:type="spellEnd"/>
      <w:r w:rsidRPr="000A11FA">
        <w:rPr>
          <w:rFonts w:ascii="Times New Roman" w:hAnsi="Times New Roman" w:cs="Times New Roman"/>
        </w:rPr>
        <w:t>:</w:t>
      </w:r>
    </w:p>
    <w:p w14:paraId="019B60ED" w14:textId="14758977" w:rsidR="000A11FA" w:rsidRPr="000A11FA" w:rsidRDefault="000A11FA" w:rsidP="000A11FA">
      <w:pPr>
        <w:pStyle w:val="Listparagraf"/>
        <w:numPr>
          <w:ilvl w:val="0"/>
          <w:numId w:val="6"/>
        </w:num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firstLine="698"/>
        <w:jc w:val="both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lastRenderedPageBreak/>
        <w:t xml:space="preserve"> -</w:t>
      </w:r>
      <w:proofErr w:type="spellStart"/>
      <w:proofErr w:type="gramStart"/>
      <w:r w:rsidRPr="000A11FA">
        <w:rPr>
          <w:rFonts w:ascii="Times New Roman" w:hAnsi="Times New Roman" w:cs="Times New Roman"/>
        </w:rPr>
        <w:t>prof.înv</w:t>
      </w:r>
      <w:proofErr w:type="gramEnd"/>
      <w:r w:rsidRPr="000A11FA">
        <w:rPr>
          <w:rFonts w:ascii="Times New Roman" w:hAnsi="Times New Roman" w:cs="Times New Roman"/>
        </w:rPr>
        <w:t>.primar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Ruscu</w:t>
      </w:r>
      <w:proofErr w:type="spellEnd"/>
      <w:r w:rsidRPr="000A11FA">
        <w:rPr>
          <w:rFonts w:ascii="Times New Roman" w:hAnsi="Times New Roman" w:cs="Times New Roman"/>
        </w:rPr>
        <w:t xml:space="preserve"> Eleonora-</w:t>
      </w:r>
      <w:proofErr w:type="spellStart"/>
      <w:r w:rsidRPr="000A11FA">
        <w:rPr>
          <w:rFonts w:ascii="Times New Roman" w:hAnsi="Times New Roman" w:cs="Times New Roman"/>
        </w:rPr>
        <w:t>dir.adj</w:t>
      </w:r>
      <w:proofErr w:type="spellEnd"/>
      <w:r w:rsidRPr="000A11FA">
        <w:rPr>
          <w:rFonts w:ascii="Times New Roman" w:hAnsi="Times New Roman" w:cs="Times New Roman"/>
        </w:rPr>
        <w:t>.</w:t>
      </w:r>
      <w:r w:rsidRPr="000A11FA">
        <w:rPr>
          <w:rFonts w:ascii="Times New Roman" w:hAnsi="Times New Roman" w:cs="Times New Roman"/>
        </w:rPr>
        <w:tab/>
      </w:r>
      <w:r w:rsidRPr="000A11FA">
        <w:rPr>
          <w:rFonts w:ascii="Times New Roman" w:hAnsi="Times New Roman" w:cs="Times New Roman"/>
        </w:rPr>
        <w:tab/>
      </w:r>
    </w:p>
    <w:p w14:paraId="40E20478" w14:textId="0A0B13DF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proofErr w:type="gramStart"/>
      <w:r w:rsidRPr="000A11FA">
        <w:rPr>
          <w:rFonts w:ascii="Times New Roman" w:hAnsi="Times New Roman" w:cs="Times New Roman"/>
        </w:rPr>
        <w:t>prof.înv</w:t>
      </w:r>
      <w:proofErr w:type="gramEnd"/>
      <w:r w:rsidRPr="000A11FA">
        <w:rPr>
          <w:rFonts w:ascii="Times New Roman" w:hAnsi="Times New Roman" w:cs="Times New Roman"/>
        </w:rPr>
        <w:t>.primar</w:t>
      </w:r>
      <w:proofErr w:type="spellEnd"/>
      <w:r w:rsidRPr="000A11FA">
        <w:rPr>
          <w:rFonts w:ascii="Times New Roman" w:hAnsi="Times New Roman" w:cs="Times New Roman"/>
        </w:rPr>
        <w:t xml:space="preserve"> Popescu Gina</w:t>
      </w:r>
    </w:p>
    <w:p w14:paraId="39D2350E" w14:textId="6A7137C6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r w:rsidRPr="000A11FA">
        <w:rPr>
          <w:rFonts w:ascii="Times New Roman" w:hAnsi="Times New Roman" w:cs="Times New Roman"/>
        </w:rPr>
        <w:t>profesor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Dobre</w:t>
      </w:r>
      <w:proofErr w:type="spellEnd"/>
      <w:r w:rsidRPr="000A11FA">
        <w:rPr>
          <w:rFonts w:ascii="Times New Roman" w:hAnsi="Times New Roman" w:cs="Times New Roman"/>
        </w:rPr>
        <w:t xml:space="preserve"> Aurelia</w:t>
      </w:r>
    </w:p>
    <w:p w14:paraId="504A27A3" w14:textId="6605FF0B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proofErr w:type="gramStart"/>
      <w:r w:rsidRPr="000A11FA">
        <w:rPr>
          <w:rFonts w:ascii="Times New Roman" w:hAnsi="Times New Roman" w:cs="Times New Roman"/>
        </w:rPr>
        <w:t>prof.Tălăban</w:t>
      </w:r>
      <w:proofErr w:type="spellEnd"/>
      <w:proofErr w:type="gram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Mioara</w:t>
      </w:r>
      <w:proofErr w:type="spellEnd"/>
    </w:p>
    <w:p w14:paraId="47DF71FB" w14:textId="77777777" w:rsidR="000A11FA" w:rsidRPr="000A11FA" w:rsidRDefault="000A11FA" w:rsidP="000A11FA">
      <w:p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0A11FA">
        <w:rPr>
          <w:rFonts w:ascii="Times New Roman" w:hAnsi="Times New Roman" w:cs="Times New Roman"/>
        </w:rPr>
        <w:t>Reprezentanții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părinților</w:t>
      </w:r>
      <w:proofErr w:type="spellEnd"/>
      <w:r w:rsidRPr="000A11FA">
        <w:rPr>
          <w:rFonts w:ascii="Times New Roman" w:hAnsi="Times New Roman" w:cs="Times New Roman"/>
        </w:rPr>
        <w:t>:</w:t>
      </w:r>
    </w:p>
    <w:p w14:paraId="622474E3" w14:textId="3CE54422" w:rsidR="000A11FA" w:rsidRPr="000A11FA" w:rsidRDefault="000A11FA" w:rsidP="000A11FA">
      <w:p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 xml:space="preserve">          </w:t>
      </w:r>
      <w:r w:rsidRPr="000A11FA">
        <w:rPr>
          <w:rFonts w:ascii="Times New Roman" w:hAnsi="Times New Roman" w:cs="Times New Roman"/>
        </w:rPr>
        <w:t>-</w:t>
      </w:r>
      <w:proofErr w:type="spellStart"/>
      <w:r w:rsidRPr="000A11FA">
        <w:rPr>
          <w:rFonts w:ascii="Times New Roman" w:hAnsi="Times New Roman" w:cs="Times New Roman"/>
        </w:rPr>
        <w:t>dna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Căpătaru</w:t>
      </w:r>
      <w:proofErr w:type="spellEnd"/>
      <w:r w:rsidRPr="000A11FA">
        <w:rPr>
          <w:rFonts w:ascii="Times New Roman" w:hAnsi="Times New Roman" w:cs="Times New Roman"/>
        </w:rPr>
        <w:t xml:space="preserve"> Florina</w:t>
      </w:r>
    </w:p>
    <w:p w14:paraId="2BA505FA" w14:textId="42739E40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r w:rsidRPr="000A11FA">
        <w:rPr>
          <w:rFonts w:ascii="Times New Roman" w:hAnsi="Times New Roman" w:cs="Times New Roman"/>
        </w:rPr>
        <w:t>dna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Ivancea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Antonela</w:t>
      </w:r>
      <w:proofErr w:type="spellEnd"/>
    </w:p>
    <w:p w14:paraId="74E315AB" w14:textId="688AC52E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r w:rsidRPr="000A11FA">
        <w:rPr>
          <w:rFonts w:ascii="Times New Roman" w:hAnsi="Times New Roman" w:cs="Times New Roman"/>
        </w:rPr>
        <w:t>dna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Pascu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Petronela</w:t>
      </w:r>
      <w:proofErr w:type="spellEnd"/>
    </w:p>
    <w:p w14:paraId="46C336C2" w14:textId="77777777" w:rsidR="000A11FA" w:rsidRPr="000A11FA" w:rsidRDefault="000A11FA" w:rsidP="000A11FA">
      <w:p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0A11FA">
        <w:rPr>
          <w:rFonts w:ascii="Times New Roman" w:hAnsi="Times New Roman" w:cs="Times New Roman"/>
        </w:rPr>
        <w:t>Reprezentul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primarului</w:t>
      </w:r>
      <w:proofErr w:type="spellEnd"/>
      <w:r w:rsidRPr="000A11FA">
        <w:rPr>
          <w:rFonts w:ascii="Times New Roman" w:hAnsi="Times New Roman" w:cs="Times New Roman"/>
        </w:rPr>
        <w:t>:</w:t>
      </w:r>
    </w:p>
    <w:p w14:paraId="4A189135" w14:textId="2EBB5DF0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proofErr w:type="gramStart"/>
      <w:r w:rsidRPr="000A11FA">
        <w:rPr>
          <w:rFonts w:ascii="Times New Roman" w:hAnsi="Times New Roman" w:cs="Times New Roman"/>
        </w:rPr>
        <w:t>dl.Marancea</w:t>
      </w:r>
      <w:proofErr w:type="spellEnd"/>
      <w:proofErr w:type="gramEnd"/>
      <w:r w:rsidRPr="000A11FA">
        <w:rPr>
          <w:rFonts w:ascii="Times New Roman" w:hAnsi="Times New Roman" w:cs="Times New Roman"/>
        </w:rPr>
        <w:t xml:space="preserve"> Elvis</w:t>
      </w:r>
    </w:p>
    <w:p w14:paraId="2B878B34" w14:textId="77777777" w:rsidR="000A11FA" w:rsidRPr="000A11FA" w:rsidRDefault="000A11FA" w:rsidP="000A11FA">
      <w:pPr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0A11FA">
        <w:rPr>
          <w:rFonts w:ascii="Times New Roman" w:hAnsi="Times New Roman" w:cs="Times New Roman"/>
        </w:rPr>
        <w:t>Reprezentanții</w:t>
      </w:r>
      <w:proofErr w:type="spell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Consiliului</w:t>
      </w:r>
      <w:proofErr w:type="spellEnd"/>
      <w:r w:rsidRPr="000A11FA">
        <w:rPr>
          <w:rFonts w:ascii="Times New Roman" w:hAnsi="Times New Roman" w:cs="Times New Roman"/>
        </w:rPr>
        <w:t xml:space="preserve"> local:</w:t>
      </w:r>
    </w:p>
    <w:p w14:paraId="09F4016B" w14:textId="650F8D10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proofErr w:type="gramStart"/>
      <w:r w:rsidRPr="000A11FA">
        <w:rPr>
          <w:rFonts w:ascii="Times New Roman" w:hAnsi="Times New Roman" w:cs="Times New Roman"/>
        </w:rPr>
        <w:t>dl.Andrei</w:t>
      </w:r>
      <w:proofErr w:type="spellEnd"/>
      <w:proofErr w:type="gram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Traian</w:t>
      </w:r>
      <w:proofErr w:type="spellEnd"/>
    </w:p>
    <w:p w14:paraId="70E709D6" w14:textId="20A38697" w:rsidR="000A11FA" w:rsidRPr="000A11FA" w:rsidRDefault="000A11FA" w:rsidP="000A11FA">
      <w:pPr>
        <w:pStyle w:val="Listparagraf"/>
        <w:tabs>
          <w:tab w:val="left" w:pos="851"/>
          <w:tab w:val="left" w:pos="1560"/>
        </w:tabs>
        <w:autoSpaceDE w:val="0"/>
        <w:autoSpaceDN w:val="0"/>
        <w:adjustRightInd w:val="0"/>
        <w:spacing w:after="0" w:line="360" w:lineRule="auto"/>
        <w:ind w:left="1418"/>
        <w:rPr>
          <w:rFonts w:ascii="Times New Roman" w:hAnsi="Times New Roman" w:cs="Times New Roman"/>
        </w:rPr>
      </w:pPr>
      <w:r w:rsidRPr="000A11FA">
        <w:rPr>
          <w:rFonts w:ascii="Times New Roman" w:hAnsi="Times New Roman" w:cs="Times New Roman"/>
        </w:rPr>
        <w:t>-</w:t>
      </w:r>
      <w:proofErr w:type="spellStart"/>
      <w:proofErr w:type="gramStart"/>
      <w:r w:rsidRPr="000A11FA">
        <w:rPr>
          <w:rFonts w:ascii="Times New Roman" w:hAnsi="Times New Roman" w:cs="Times New Roman"/>
        </w:rPr>
        <w:t>dl.Constantin</w:t>
      </w:r>
      <w:proofErr w:type="spellEnd"/>
      <w:proofErr w:type="gramEnd"/>
      <w:r w:rsidRPr="000A11FA">
        <w:rPr>
          <w:rFonts w:ascii="Times New Roman" w:hAnsi="Times New Roman" w:cs="Times New Roman"/>
        </w:rPr>
        <w:t xml:space="preserve"> </w:t>
      </w:r>
      <w:proofErr w:type="spellStart"/>
      <w:r w:rsidRPr="000A11FA">
        <w:rPr>
          <w:rFonts w:ascii="Times New Roman" w:hAnsi="Times New Roman" w:cs="Times New Roman"/>
        </w:rPr>
        <w:t>Ștefan</w:t>
      </w:r>
      <w:proofErr w:type="spellEnd"/>
    </w:p>
    <w:p w14:paraId="62744056" w14:textId="77777777" w:rsidR="000A11FA" w:rsidRPr="000A11FA" w:rsidRDefault="000A11FA" w:rsidP="003D226D">
      <w:pPr>
        <w:shd w:val="clear" w:color="auto" w:fill="FFFFFF"/>
        <w:spacing w:before="210" w:after="0" w:line="240" w:lineRule="auto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32DAB7C" w14:textId="77777777" w:rsidR="003D226D" w:rsidRPr="000A11FA" w:rsidRDefault="003D226D" w:rsidP="00AD486A">
      <w:pPr>
        <w:shd w:val="clear" w:color="auto" w:fill="FFFFFF"/>
        <w:spacing w:before="210" w:after="0" w:line="240" w:lineRule="auto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bookmarkStart w:id="0" w:name="_GoBack"/>
      <w:bookmarkEnd w:id="0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 d)   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Coordonatele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de contact ale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autorității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sau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instituției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publice</w:t>
      </w:r>
      <w:proofErr w:type="spellEnd"/>
    </w:p>
    <w:p w14:paraId="5A1862E0" w14:textId="1B856440" w:rsidR="003D226D" w:rsidRPr="000A11FA" w:rsidRDefault="003D226D" w:rsidP="003D226D">
      <w:pPr>
        <w:numPr>
          <w:ilvl w:val="0"/>
          <w:numId w:val="4"/>
        </w:numPr>
        <w:shd w:val="clear" w:color="auto" w:fill="FFFFFF"/>
        <w:spacing w:after="0" w:line="240" w:lineRule="auto"/>
        <w:ind w:left="16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ȘCOALA GIMNAZIALĂ CO</w:t>
      </w:r>
      <w:r w:rsidR="00F14AD2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RABIA</w:t>
      </w:r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, OLT</w:t>
      </w:r>
    </w:p>
    <w:p w14:paraId="7496195E" w14:textId="65A9A51A" w:rsidR="003D226D" w:rsidRPr="000A11FA" w:rsidRDefault="003D226D" w:rsidP="003D226D">
      <w:pPr>
        <w:numPr>
          <w:ilvl w:val="0"/>
          <w:numId w:val="4"/>
        </w:numPr>
        <w:shd w:val="clear" w:color="auto" w:fill="FFFFFF"/>
        <w:spacing w:after="0" w:line="240" w:lineRule="auto"/>
        <w:ind w:left="16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CUI </w:t>
      </w:r>
      <w:r w:rsidR="00461C1B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31049667</w:t>
      </w:r>
    </w:p>
    <w:p w14:paraId="3D581DDD" w14:textId="5CBF2018" w:rsidR="003D226D" w:rsidRPr="000A11FA" w:rsidRDefault="00F14AD2" w:rsidP="003D226D">
      <w:pPr>
        <w:numPr>
          <w:ilvl w:val="0"/>
          <w:numId w:val="4"/>
        </w:numPr>
        <w:shd w:val="clear" w:color="auto" w:fill="FFFFFF"/>
        <w:spacing w:after="0" w:line="240" w:lineRule="auto"/>
        <w:ind w:left="16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sc3cor@yahoo.com</w:t>
      </w:r>
    </w:p>
    <w:p w14:paraId="787E84B8" w14:textId="102B4E88" w:rsidR="003D226D" w:rsidRPr="000A11FA" w:rsidRDefault="003D226D" w:rsidP="003D226D">
      <w:pPr>
        <w:numPr>
          <w:ilvl w:val="0"/>
          <w:numId w:val="4"/>
        </w:numPr>
        <w:shd w:val="clear" w:color="auto" w:fill="FFFFFF"/>
        <w:spacing w:after="0" w:line="240" w:lineRule="auto"/>
        <w:ind w:left="16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Telefon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: 0</w:t>
      </w:r>
      <w:r w:rsidR="00F14AD2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249560735</w:t>
      </w:r>
    </w:p>
    <w:p w14:paraId="1B5F119B" w14:textId="77777777" w:rsidR="00461C1B" w:rsidRPr="000A11FA" w:rsidRDefault="003D226D" w:rsidP="003D226D">
      <w:pPr>
        <w:numPr>
          <w:ilvl w:val="0"/>
          <w:numId w:val="4"/>
        </w:numPr>
        <w:shd w:val="clear" w:color="auto" w:fill="FFFFFF"/>
        <w:spacing w:after="0" w:line="240" w:lineRule="auto"/>
        <w:ind w:left="16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Telefon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director: 07</w:t>
      </w:r>
      <w:r w:rsidR="00F14AD2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42121611</w:t>
      </w:r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br/>
      </w:r>
    </w:p>
    <w:p w14:paraId="28B67417" w14:textId="5344C4FB" w:rsidR="003D226D" w:rsidRPr="000A11FA" w:rsidRDefault="003D226D" w:rsidP="003D226D">
      <w:pPr>
        <w:numPr>
          <w:ilvl w:val="0"/>
          <w:numId w:val="4"/>
        </w:numPr>
        <w:shd w:val="clear" w:color="auto" w:fill="FFFFFF"/>
        <w:spacing w:after="0" w:line="240" w:lineRule="auto"/>
        <w:ind w:left="1620" w:firstLine="0"/>
        <w:textAlignment w:val="top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site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oficial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r w:rsidR="00461C1B"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https://scoalavirgilmazilescucorabia.ro</w:t>
      </w:r>
      <w:r w:rsidR="00461C1B"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9F06166" w14:textId="77777777" w:rsidR="00F14AD2" w:rsidRPr="000A11FA" w:rsidRDefault="00F14AD2" w:rsidP="00AD486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e) 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 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Sursele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financiare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bugetul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și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bilanțul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contabil</w:t>
      </w:r>
      <w:proofErr w:type="spellEnd"/>
    </w:p>
    <w:p w14:paraId="35D53F9A" w14:textId="77777777" w:rsidR="00F14AD2" w:rsidRPr="000A11FA" w:rsidRDefault="00F14AD2" w:rsidP="00F14AD2">
      <w:pPr>
        <w:numPr>
          <w:ilvl w:val="0"/>
          <w:numId w:val="5"/>
        </w:numPr>
        <w:spacing w:after="0" w:line="240" w:lineRule="auto"/>
        <w:ind w:left="1620" w:firstLine="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Finanțarea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baza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-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bugetul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stat (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finanțarea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pe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baza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costului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standard per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elev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/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preșcolar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</w:p>
    <w:p w14:paraId="50F5BD9A" w14:textId="77777777" w:rsidR="00F14AD2" w:rsidRPr="000A11FA" w:rsidRDefault="00F14AD2" w:rsidP="00F14AD2">
      <w:pPr>
        <w:numPr>
          <w:ilvl w:val="0"/>
          <w:numId w:val="5"/>
        </w:numPr>
        <w:spacing w:after="0" w:line="240" w:lineRule="auto"/>
        <w:ind w:left="1620" w:firstLine="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Finanțarea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complementară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</w:t>
      </w:r>
      <w:proofErr w:type="spellStart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bugetul</w:t>
      </w:r>
      <w:proofErr w:type="spellEnd"/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local) </w:t>
      </w:r>
    </w:p>
    <w:p w14:paraId="4E86FBAE" w14:textId="77777777" w:rsidR="00F14AD2" w:rsidRPr="000A11FA" w:rsidRDefault="00F14AD2" w:rsidP="00F14AD2">
      <w:pPr>
        <w:numPr>
          <w:ilvl w:val="0"/>
          <w:numId w:val="5"/>
        </w:numPr>
        <w:spacing w:after="0" w:line="240" w:lineRule="auto"/>
        <w:ind w:left="1620" w:firstLine="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Bilant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contabil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: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Rapoarte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execuție</w:t>
      </w:r>
      <w:proofErr w:type="spellEnd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bugetară</w:t>
      </w:r>
      <w:proofErr w:type="spellEnd"/>
    </w:p>
    <w:p w14:paraId="54D02334" w14:textId="1045BF68" w:rsidR="00F14AD2" w:rsidRPr="000A11FA" w:rsidRDefault="00F14AD2" w:rsidP="00461C1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192E2180" w14:textId="13AFDE30" w:rsidR="00F14AD2" w:rsidRPr="000A11FA" w:rsidRDefault="00AD486A" w:rsidP="00F14AD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f</w:t>
      </w:r>
      <w:r w:rsidR="00F14AD2" w:rsidRPr="000A11F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) 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Modalităţi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contestare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deciziei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autorităţii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sau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gram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</w:t>
      </w:r>
      <w:proofErr w:type="gram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instituţiei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publice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în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situaţia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în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care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persoana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se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consideră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vătămată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în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privinţa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dreptului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acces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la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informaţiile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de </w:t>
      </w:r>
      <w:proofErr w:type="spellStart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interes</w:t>
      </w:r>
      <w:proofErr w:type="spellEnd"/>
      <w:r w:rsidR="00F14AD2"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public solicitate</w:t>
      </w:r>
    </w:p>
    <w:p w14:paraId="19C7E546" w14:textId="77777777" w:rsidR="00F14AD2" w:rsidRPr="000A11FA" w:rsidRDefault="00F14AD2" w:rsidP="00F14AD2">
      <w:pPr>
        <w:spacing w:before="340" w:after="62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care o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persoană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consideră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dreptul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accesul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 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fost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încălcat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aceasta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poate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adresa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cu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administrativă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conformitate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cu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Hotărârea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Guvern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nr. 123 din 7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februarie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2002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aprobarea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Normelor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metodologice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aplicare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Legii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nr. 544/2001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liberul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acces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public:</w:t>
      </w:r>
    </w:p>
    <w:p w14:paraId="24B363A1" w14:textId="77777777" w:rsidR="00F14AD2" w:rsidRPr="000A11FA" w:rsidRDefault="00F14AD2" w:rsidP="00F14AD2">
      <w:pPr>
        <w:spacing w:before="340" w:after="62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ART. 32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care o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persoană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consideră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dreptul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accesul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 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fost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încălcat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aceasta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poate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adresa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cu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administrativă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conducătorului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autorităţii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instituţiei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publice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căreia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-a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fost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solicitată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101EFFB" w14:textId="77777777" w:rsidR="00F14AD2" w:rsidRPr="000A11FA" w:rsidRDefault="00F14AD2" w:rsidP="00F14AD2">
      <w:pPr>
        <w:spacing w:before="340" w:after="62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ART. 33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> 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Persoana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care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consideră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vătămată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drepturile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sale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poate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depune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administrativă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prevăzută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art. 32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termen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30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zile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luarea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cunoştinţă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refuzului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explicit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tacit al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angajaţilor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din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cadrul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autorităţii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instituţiei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publice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aplicarea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prevederilor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Legii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nr. 544/2001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ale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prezentelor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norme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metodologice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2603785" w14:textId="77777777" w:rsidR="00F14AD2" w:rsidRPr="000A11FA" w:rsidRDefault="00F14AD2" w:rsidP="00F14AD2">
      <w:pPr>
        <w:spacing w:before="340" w:after="62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ART. 34Î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n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care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dovedeşte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întemeiată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răspunsul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aceasta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transmite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solicitantului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care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consideră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lezat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termen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15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zile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depunerea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administrative.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Acest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răspuns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conţine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 solicitate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iniţial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asemenea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menţiona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sancţiunile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disciplinare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aplicate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funcţionarului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vinovat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condiţiile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legii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03E99CC" w14:textId="77777777" w:rsidR="00F14AD2" w:rsidRPr="000A11FA" w:rsidRDefault="00F14AD2" w:rsidP="00F14AD2">
      <w:pPr>
        <w:spacing w:before="340" w:after="62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ART. 35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(1)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analiza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administrative ale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persoanelor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vizând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nerespectarea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prevederilor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Legii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nr. 544/2001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ale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prezentelor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norme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metodologice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nivelul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fiecărei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autorităţi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instituţii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publice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constituie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o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comisie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analiză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încălcarea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dreptului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acces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public.(2)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Comisia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analiză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încălcarea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dreptului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acces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avea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următoarele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responsabilităţi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: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a)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primeşte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analizează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persoanelor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;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efectuează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cercetarea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administrativă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;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stabileşte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dacă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persoanei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încălcarea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dreptului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acces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este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întemeiată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nu;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d)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care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este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întemeiată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propune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aplicarea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unei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sancţiuni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disciplinare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personalul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responsabil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comunicarea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 solicitate.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funcţionarilor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publici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culpabili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comisia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analiză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despre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rezultatul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cercetării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administrative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comisia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disciplină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</w:t>
      </w:r>
      <w:proofErr w:type="gram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autorităţii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instituţiei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publice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care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va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propune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aplicarea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unei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sancţiuni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corespunzătoare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potrivit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legii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;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e)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redactează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trimite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răspunsul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solicitantului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C9EEE97" w14:textId="77777777" w:rsidR="00F14AD2" w:rsidRPr="000A11FA" w:rsidRDefault="00F14AD2" w:rsidP="00F14AD2">
      <w:pPr>
        <w:spacing w:before="340" w:after="62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A11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ART. 36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(1)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Solicitantul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care,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după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primirea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răspunsului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reclamaţia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administrativă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se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consideră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continuare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lezat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drepturile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sale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prevăzute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lege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poate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face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plângere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secţia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contencios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administrativ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tribunalului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în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termen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30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zile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expirarea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termenelor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prevăzute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art. 7 din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Legea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nr. 544/2001.</w:t>
      </w:r>
      <w:r w:rsidRPr="000A11F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(2)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Scutirea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taxa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timbru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plângerea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tribunal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recursul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curtea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apel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nu include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şi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scutirea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la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plata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serviciilor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copiere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a</w:t>
      </w:r>
      <w:proofErr w:type="gram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informaţiilor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>interes</w:t>
      </w:r>
      <w:proofErr w:type="spellEnd"/>
      <w:r w:rsidRPr="000A11FA">
        <w:rPr>
          <w:rFonts w:ascii="Times New Roman" w:eastAsia="Times New Roman" w:hAnsi="Times New Roman" w:cs="Times New Roman"/>
          <w:kern w:val="0"/>
          <w14:ligatures w14:val="none"/>
        </w:rPr>
        <w:t xml:space="preserve"> public solicitate.</w:t>
      </w:r>
    </w:p>
    <w:p w14:paraId="38A79606" w14:textId="113B8AB4" w:rsidR="00013C0D" w:rsidRPr="000A11FA" w:rsidRDefault="00AD486A" w:rsidP="003D226D">
      <w:pPr>
        <w:rPr>
          <w:rFonts w:ascii="Times New Roman" w:hAnsi="Times New Roman" w:cs="Times New Roman"/>
        </w:rPr>
      </w:pPr>
      <w:hyperlink r:id="rId16" w:tgtFrame="_blank" w:history="1">
        <w:r w:rsidR="003D226D" w:rsidRPr="000A11FA">
          <w:rPr>
            <w:rFonts w:ascii="Times New Roman" w:eastAsia="Times New Roman" w:hAnsi="Times New Roman" w:cs="Times New Roman"/>
            <w:kern w:val="0"/>
            <w:u w:val="single"/>
            <w14:ligatures w14:val="none"/>
          </w:rPr>
          <w:br/>
        </w:r>
      </w:hyperlink>
    </w:p>
    <w:sectPr w:rsidR="00013C0D" w:rsidRPr="000A1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55D47"/>
    <w:multiLevelType w:val="multilevel"/>
    <w:tmpl w:val="648CB5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8929CB"/>
    <w:multiLevelType w:val="multilevel"/>
    <w:tmpl w:val="192E38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0D7188"/>
    <w:multiLevelType w:val="hybridMultilevel"/>
    <w:tmpl w:val="770463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7F64F2"/>
    <w:multiLevelType w:val="multilevel"/>
    <w:tmpl w:val="C48255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4A650D"/>
    <w:multiLevelType w:val="hybridMultilevel"/>
    <w:tmpl w:val="2B2A49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826D1D"/>
    <w:multiLevelType w:val="multilevel"/>
    <w:tmpl w:val="9112E4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FA3EBD"/>
    <w:multiLevelType w:val="multilevel"/>
    <w:tmpl w:val="259E87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00191F"/>
    <w:multiLevelType w:val="hybridMultilevel"/>
    <w:tmpl w:val="D32A9A6C"/>
    <w:lvl w:ilvl="0" w:tplc="AC5CE96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577"/>
    <w:rsid w:val="00013C0D"/>
    <w:rsid w:val="000A11FA"/>
    <w:rsid w:val="00294A75"/>
    <w:rsid w:val="00331577"/>
    <w:rsid w:val="003D226D"/>
    <w:rsid w:val="00457662"/>
    <w:rsid w:val="00461C1B"/>
    <w:rsid w:val="00814295"/>
    <w:rsid w:val="009D26C7"/>
    <w:rsid w:val="00A76CE3"/>
    <w:rsid w:val="00AD486A"/>
    <w:rsid w:val="00E37651"/>
    <w:rsid w:val="00EA22D9"/>
    <w:rsid w:val="00F14AD2"/>
    <w:rsid w:val="00F4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732C7"/>
  <w15:chartTrackingRefBased/>
  <w15:docId w15:val="{11CB8372-5839-414B-AD80-63AAA2AA8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3315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31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3315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3315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315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315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315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315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315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315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315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3315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331577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31577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31577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31577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31577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31577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315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331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315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315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315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331577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31577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331577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315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31577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31577"/>
    <w:rPr>
      <w:b/>
      <w:bCs/>
      <w:smallCaps/>
      <w:color w:val="2F5496" w:themeColor="accent1" w:themeShade="BF"/>
      <w:spacing w:val="5"/>
    </w:rPr>
  </w:style>
  <w:style w:type="paragraph" w:customStyle="1" w:styleId="zfr3q">
    <w:name w:val="zfr3q"/>
    <w:basedOn w:val="Normal"/>
    <w:rsid w:val="003D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9dxtc">
    <w:name w:val="c9dxtc"/>
    <w:basedOn w:val="Fontdeparagrafimplicit"/>
    <w:rsid w:val="003D226D"/>
  </w:style>
  <w:style w:type="character" w:customStyle="1" w:styleId="apple-tab-span">
    <w:name w:val="apple-tab-span"/>
    <w:basedOn w:val="Fontdeparagrafimplicit"/>
    <w:rsid w:val="00F14AD2"/>
  </w:style>
  <w:style w:type="character" w:styleId="Hyperlink">
    <w:name w:val="Hyperlink"/>
    <w:basedOn w:val="Fontdeparagrafimplicit"/>
    <w:uiPriority w:val="99"/>
    <w:unhideWhenUsed/>
    <w:rsid w:val="000A11FA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0A1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islatie.just.ro/Public/DetaliiDocumentAfis/257303" TargetMode="External"/><Relationship Id="rId13" Type="http://schemas.openxmlformats.org/officeDocument/2006/relationships/hyperlink" Target="https://edu.ro/sites/default/files/_fi%C8%99iere/Minister/2023/Legi_educatie_Romania_educata/legi_monitor/Legea_invatamantului_preuniversitar_nr_198.pd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egislatie.just.ro/Public/DetaliiDocumentAfis/257302" TargetMode="External"/><Relationship Id="rId12" Type="http://schemas.openxmlformats.org/officeDocument/2006/relationships/hyperlink" Target="https://legislatie.just.ro/Public/DetaliiDocumentAfis/271896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s%3A%2F%2Fwww.facebook.com%2Fprofile.php%3Fid%3D100051033146087&amp;sa=D&amp;sntz=1&amp;usg=AOvVaw1kTnJK21U4rORdClQGP68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egislatie.just.ro/Public/DetaliiDocument/31413" TargetMode="External"/><Relationship Id="rId11" Type="http://schemas.openxmlformats.org/officeDocument/2006/relationships/hyperlink" Target="https://stbsa.ro/doclege/Anexa_memorandum_MCPDC.pdf" TargetMode="External"/><Relationship Id="rId5" Type="http://schemas.openxmlformats.org/officeDocument/2006/relationships/hyperlink" Target="https://www.constitutiaromaniei.ro/" TargetMode="External"/><Relationship Id="rId15" Type="http://schemas.openxmlformats.org/officeDocument/2006/relationships/hyperlink" Target="https://cdn.edupedu.ro/wp-content/uploads/2022/07/ROFUIP_final.pdf" TargetMode="External"/><Relationship Id="rId10" Type="http://schemas.openxmlformats.org/officeDocument/2006/relationships/hyperlink" Target="https://gov.ro/fisiere/stiri_fisiere/Memorandum_MCPDC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gislatie.just.ro/Public/DetaliiDocument/41571" TargetMode="External"/><Relationship Id="rId14" Type="http://schemas.openxmlformats.org/officeDocument/2006/relationships/hyperlink" Target="https://www.edu.ro/sites/default/files/ROFUIP%20%20%2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1334</Words>
  <Characters>7604</Characters>
  <Application>Microsoft Office Word</Application>
  <DocSecurity>0</DocSecurity>
  <Lines>63</Lines>
  <Paragraphs>17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Elena Albu</cp:lastModifiedBy>
  <cp:revision>5</cp:revision>
  <dcterms:created xsi:type="dcterms:W3CDTF">2025-06-26T07:23:00Z</dcterms:created>
  <dcterms:modified xsi:type="dcterms:W3CDTF">2025-06-27T07:31:00Z</dcterms:modified>
</cp:coreProperties>
</file>